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2753" w:type="dxa"/>
        <w:jc w:val="center"/>
        <w:tblBorders>
          <w:top w:val="single" w:sz="12" w:space="0" w:color="28245A"/>
          <w:left w:val="single" w:sz="12" w:space="0" w:color="28245A"/>
          <w:bottom w:val="single" w:sz="12" w:space="0" w:color="28245A"/>
          <w:right w:val="single" w:sz="12" w:space="0" w:color="28245A"/>
          <w:insideH w:val="single" w:sz="6" w:space="0" w:color="28245A"/>
          <w:insideV w:val="single" w:sz="6" w:space="0" w:color="28245A"/>
        </w:tblBorders>
        <w:tblLayout w:type="fixed"/>
        <w:tblLook w:val="06A0" w:firstRow="1" w:lastRow="0" w:firstColumn="1" w:lastColumn="0" w:noHBand="1" w:noVBand="1"/>
      </w:tblPr>
      <w:tblGrid>
        <w:gridCol w:w="1413"/>
        <w:gridCol w:w="2517"/>
        <w:gridCol w:w="2805"/>
        <w:gridCol w:w="2758"/>
        <w:gridCol w:w="3260"/>
      </w:tblGrid>
      <w:tr w:rsidR="006E6A1F" w:rsidRPr="00814C0C" w14:paraId="4E3685A2" w14:textId="77777777" w:rsidTr="00A9434B">
        <w:trPr>
          <w:jc w:val="center"/>
        </w:trPr>
        <w:tc>
          <w:tcPr>
            <w:tcW w:w="1413" w:type="dxa"/>
            <w:tcBorders>
              <w:top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365DEDAF" w14:textId="77777777" w:rsidR="00F10A9B" w:rsidRPr="006E6A1F" w:rsidRDefault="00F10A9B" w:rsidP="00D11F6A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 w:rsidRPr="006E6A1F">
              <w:rPr>
                <w:rFonts w:eastAsia="Verdana" w:cstheme="minorHAnsi"/>
                <w:b/>
                <w:bCs/>
                <w:sz w:val="16"/>
                <w:szCs w:val="16"/>
              </w:rPr>
              <w:t>OBJECTIFS GÉNÉRAUX</w:t>
            </w:r>
          </w:p>
        </w:tc>
        <w:tc>
          <w:tcPr>
            <w:tcW w:w="2517" w:type="dxa"/>
            <w:tcBorders>
              <w:top w:val="single" w:sz="12" w:space="0" w:color="28245A"/>
              <w:left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4C741B54" w14:textId="77777777" w:rsidR="00F10A9B" w:rsidRPr="006E6A1F" w:rsidRDefault="00F10A9B" w:rsidP="00D11F6A">
            <w:pPr>
              <w:jc w:val="center"/>
              <w:rPr>
                <w:rFonts w:eastAsia="Verdana" w:cstheme="minorHAnsi"/>
                <w:b/>
                <w:bCs/>
                <w:sz w:val="16"/>
                <w:szCs w:val="16"/>
              </w:rPr>
            </w:pPr>
            <w:r w:rsidRPr="006E6A1F">
              <w:rPr>
                <w:rFonts w:eastAsia="Verdana" w:cstheme="minorHAnsi"/>
                <w:b/>
                <w:bCs/>
                <w:sz w:val="16"/>
                <w:szCs w:val="16"/>
              </w:rPr>
              <w:t>OBJECTIFS SPÉCIFIQUES</w:t>
            </w:r>
          </w:p>
          <w:p w14:paraId="1D494DAB" w14:textId="77777777" w:rsidR="00F10A9B" w:rsidRPr="006E6A1F" w:rsidRDefault="00F10A9B" w:rsidP="00D11F6A">
            <w:pPr>
              <w:jc w:val="center"/>
              <w:rPr>
                <w:rFonts w:cstheme="minorHAnsi"/>
              </w:rPr>
            </w:pPr>
            <w:r w:rsidRPr="006E6A1F">
              <w:rPr>
                <w:rFonts w:eastAsia="Verdana" w:cstheme="minorHAnsi"/>
                <w:b/>
                <w:bCs/>
                <w:sz w:val="16"/>
                <w:szCs w:val="16"/>
              </w:rPr>
              <w:t>Être capable de…</w:t>
            </w:r>
          </w:p>
        </w:tc>
        <w:tc>
          <w:tcPr>
            <w:tcW w:w="2805" w:type="dxa"/>
            <w:tcBorders>
              <w:top w:val="single" w:sz="12" w:space="0" w:color="28245A"/>
              <w:left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20355F08" w14:textId="77777777" w:rsidR="00F10A9B" w:rsidRPr="006E6A1F" w:rsidRDefault="00F10A9B" w:rsidP="00D11F6A">
            <w:pPr>
              <w:jc w:val="center"/>
              <w:rPr>
                <w:rFonts w:eastAsia="Verdana" w:cstheme="minorHAnsi"/>
                <w:b/>
                <w:bCs/>
                <w:sz w:val="16"/>
                <w:szCs w:val="16"/>
              </w:rPr>
            </w:pPr>
            <w:r w:rsidRPr="006E6A1F">
              <w:rPr>
                <w:rFonts w:eastAsia="Verdana" w:cstheme="minorHAnsi"/>
                <w:b/>
                <w:bCs/>
                <w:sz w:val="16"/>
                <w:szCs w:val="16"/>
              </w:rPr>
              <w:t xml:space="preserve">METHODES D’ENSEIGNEMENT </w:t>
            </w:r>
          </w:p>
          <w:p w14:paraId="3A8B7B71" w14:textId="77777777" w:rsidR="00F10A9B" w:rsidRPr="006E6A1F" w:rsidRDefault="00F10A9B" w:rsidP="00D11F6A">
            <w:pPr>
              <w:jc w:val="center"/>
              <w:rPr>
                <w:rFonts w:cstheme="minorHAnsi"/>
              </w:rPr>
            </w:pPr>
            <w:r w:rsidRPr="006E6A1F">
              <w:rPr>
                <w:rFonts w:eastAsia="Verdana" w:cstheme="minorHAnsi"/>
                <w:b/>
                <w:bCs/>
                <w:sz w:val="16"/>
                <w:szCs w:val="16"/>
              </w:rPr>
              <w:t>À DISTANCE</w:t>
            </w:r>
          </w:p>
        </w:tc>
        <w:tc>
          <w:tcPr>
            <w:tcW w:w="2758" w:type="dxa"/>
            <w:tcBorders>
              <w:top w:val="single" w:sz="12" w:space="0" w:color="28245A"/>
              <w:left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140B671C" w14:textId="77777777" w:rsidR="00F10A9B" w:rsidRPr="006E6A1F" w:rsidRDefault="00F10A9B" w:rsidP="00D11F6A">
            <w:pPr>
              <w:jc w:val="center"/>
            </w:pPr>
            <w:r w:rsidRPr="006E6A1F">
              <w:rPr>
                <w:rFonts w:eastAsia="Verdana"/>
                <w:b/>
                <w:bCs/>
                <w:sz w:val="16"/>
                <w:szCs w:val="16"/>
              </w:rPr>
              <w:t>METHODES D’ÉVALUATION</w:t>
            </w:r>
          </w:p>
          <w:p w14:paraId="147F5479" w14:textId="77777777" w:rsidR="00F10A9B" w:rsidRPr="006E6A1F" w:rsidRDefault="00F10A9B" w:rsidP="00D11F6A">
            <w:pPr>
              <w:jc w:val="center"/>
            </w:pPr>
            <w:r w:rsidRPr="006E6A1F">
              <w:rPr>
                <w:rFonts w:eastAsia="Verdana"/>
                <w:b/>
                <w:bCs/>
                <w:sz w:val="16"/>
                <w:szCs w:val="16"/>
              </w:rPr>
              <w:t>À DISTANCE</w:t>
            </w:r>
          </w:p>
        </w:tc>
        <w:tc>
          <w:tcPr>
            <w:tcW w:w="3260" w:type="dxa"/>
            <w:tcBorders>
              <w:top w:val="single" w:sz="12" w:space="0" w:color="28245A"/>
              <w:left w:val="single" w:sz="12" w:space="0" w:color="28245A"/>
              <w:bottom w:val="single" w:sz="12" w:space="0" w:color="28245A"/>
            </w:tcBorders>
            <w:shd w:val="clear" w:color="auto" w:fill="A2D5D8"/>
            <w:vAlign w:val="center"/>
          </w:tcPr>
          <w:p w14:paraId="73D85B61" w14:textId="77777777" w:rsidR="00F10A9B" w:rsidRPr="006E6A1F" w:rsidRDefault="00F10A9B" w:rsidP="00D11F6A">
            <w:pPr>
              <w:jc w:val="center"/>
              <w:rPr>
                <w:rFonts w:eastAsia="Verdana" w:cstheme="minorHAnsi"/>
                <w:b/>
                <w:bCs/>
                <w:sz w:val="16"/>
                <w:szCs w:val="16"/>
              </w:rPr>
            </w:pPr>
            <w:r w:rsidRPr="006E6A1F">
              <w:rPr>
                <w:rFonts w:eastAsia="Verdana" w:cstheme="minorHAnsi"/>
                <w:b/>
                <w:bCs/>
                <w:sz w:val="16"/>
                <w:szCs w:val="16"/>
              </w:rPr>
              <w:t>OUTILS TECHNOLOGIQUES</w:t>
            </w:r>
          </w:p>
        </w:tc>
      </w:tr>
      <w:tr w:rsidR="00F10A9B" w:rsidRPr="00814C0C" w14:paraId="64B766E7" w14:textId="77777777" w:rsidTr="00A9434B">
        <w:trPr>
          <w:jc w:val="center"/>
        </w:trPr>
        <w:tc>
          <w:tcPr>
            <w:tcW w:w="1413" w:type="dxa"/>
            <w:tcBorders>
              <w:top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1CB17930" w14:textId="77777777" w:rsidR="00F10A9B" w:rsidRPr="003722CD" w:rsidRDefault="00F10A9B" w:rsidP="00D11F6A">
            <w:pPr>
              <w:rPr>
                <w:b/>
                <w:bCs/>
              </w:rPr>
            </w:pPr>
            <w:r w:rsidRPr="05B90D4E">
              <w:rPr>
                <w:rFonts w:eastAsia="Verdana"/>
                <w:b/>
                <w:bCs/>
                <w:color w:val="000000" w:themeColor="text1"/>
                <w:sz w:val="16"/>
                <w:szCs w:val="16"/>
              </w:rPr>
              <w:t>Connaître</w:t>
            </w:r>
          </w:p>
        </w:tc>
        <w:tc>
          <w:tcPr>
            <w:tcW w:w="2517" w:type="dxa"/>
            <w:tcBorders>
              <w:top w:val="single" w:sz="12" w:space="0" w:color="28245A"/>
              <w:left w:val="single" w:sz="12" w:space="0" w:color="28245A"/>
            </w:tcBorders>
            <w:vAlign w:val="center"/>
          </w:tcPr>
          <w:p w14:paraId="5F82D80A" w14:textId="77777777" w:rsidR="00F10A9B" w:rsidRPr="00814C0C" w:rsidRDefault="00F10A9B" w:rsidP="00D11F6A">
            <w:pPr>
              <w:spacing w:line="276" w:lineRule="auto"/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Associer, citer, définir, distinguer, identifier, nommer, ordonner…</w:t>
            </w:r>
          </w:p>
        </w:tc>
        <w:tc>
          <w:tcPr>
            <w:tcW w:w="2805" w:type="dxa"/>
            <w:tcBorders>
              <w:top w:val="single" w:sz="12" w:space="0" w:color="28245A"/>
            </w:tcBorders>
            <w:vAlign w:val="center"/>
          </w:tcPr>
          <w:p w14:paraId="39A6DAEA" w14:textId="77777777" w:rsidR="00F10A9B" w:rsidRPr="00814C0C" w:rsidRDefault="00F10A9B" w:rsidP="00D11F6A">
            <w:pPr>
              <w:pStyle w:val="Paragraphedeliste"/>
              <w:numPr>
                <w:ilvl w:val="0"/>
                <w:numId w:val="1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Exposé magistral</w:t>
            </w:r>
          </w:p>
          <w:p w14:paraId="51291055" w14:textId="77777777" w:rsidR="00F10A9B" w:rsidRPr="003722CD" w:rsidRDefault="00F10A9B" w:rsidP="00D11F6A">
            <w:pPr>
              <w:pStyle w:val="Paragraphedeliste"/>
              <w:numPr>
                <w:ilvl w:val="0"/>
                <w:numId w:val="1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Visionnement de capsules vidéo ou de conférences en ligne</w:t>
            </w:r>
          </w:p>
          <w:p w14:paraId="2F64781A" w14:textId="77777777" w:rsidR="00F10A9B" w:rsidRPr="003722CD" w:rsidRDefault="00F10A9B" w:rsidP="00D11F6A">
            <w:pPr>
              <w:pStyle w:val="Paragraphedeliste"/>
              <w:numPr>
                <w:ilvl w:val="0"/>
                <w:numId w:val="1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Écoute de podcasts</w:t>
            </w:r>
          </w:p>
          <w:p w14:paraId="3C605483" w14:textId="77777777" w:rsidR="00F10A9B" w:rsidRPr="00814C0C" w:rsidRDefault="00F10A9B" w:rsidP="00D11F6A">
            <w:pPr>
              <w:pStyle w:val="Paragraphedeliste"/>
              <w:numPr>
                <w:ilvl w:val="0"/>
                <w:numId w:val="1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Lectures</w:t>
            </w:r>
          </w:p>
        </w:tc>
        <w:tc>
          <w:tcPr>
            <w:tcW w:w="2758" w:type="dxa"/>
            <w:tcBorders>
              <w:top w:val="single" w:sz="12" w:space="0" w:color="28245A"/>
            </w:tcBorders>
            <w:vAlign w:val="center"/>
          </w:tcPr>
          <w:p w14:paraId="569701FA" w14:textId="16F58758" w:rsidR="00F10A9B" w:rsidRPr="00814C0C" w:rsidRDefault="00F10A9B" w:rsidP="00D11F6A">
            <w:pPr>
              <w:pStyle w:val="Paragraphedeliste"/>
              <w:numPr>
                <w:ilvl w:val="0"/>
                <w:numId w:val="1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Quiz (QCM, ou faux, réponse courte) </w:t>
            </w:r>
          </w:p>
          <w:p w14:paraId="7A33AC3C" w14:textId="77777777" w:rsidR="00F10A9B" w:rsidRPr="00814C0C" w:rsidRDefault="00F10A9B" w:rsidP="00D11F6A">
            <w:pPr>
              <w:pStyle w:val="Paragraphedeliste"/>
              <w:numPr>
                <w:ilvl w:val="0"/>
                <w:numId w:val="1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Liste de vérification</w:t>
            </w:r>
          </w:p>
          <w:p w14:paraId="2B636086" w14:textId="77777777" w:rsidR="00F10A9B" w:rsidRPr="00814C0C" w:rsidRDefault="00F10A9B" w:rsidP="00D11F6A">
            <w:pPr>
              <w:pStyle w:val="Paragraphedeliste"/>
              <w:numPr>
                <w:ilvl w:val="0"/>
                <w:numId w:val="1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Travail écrit (résumé)</w:t>
            </w:r>
          </w:p>
          <w:p w14:paraId="1E7ACFB8" w14:textId="77777777" w:rsidR="00F10A9B" w:rsidRPr="00814C0C" w:rsidRDefault="00F10A9B" w:rsidP="00D11F6A">
            <w:pPr>
              <w:pStyle w:val="Paragraphedeliste"/>
              <w:numPr>
                <w:ilvl w:val="0"/>
                <w:numId w:val="1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Carte conceptuelle</w:t>
            </w:r>
          </w:p>
          <w:p w14:paraId="687F93EB" w14:textId="77777777" w:rsidR="00F10A9B" w:rsidRPr="00814C0C" w:rsidRDefault="00F10A9B" w:rsidP="00D11F6A">
            <w:pPr>
              <w:pStyle w:val="Paragraphedeliste"/>
              <w:numPr>
                <w:ilvl w:val="0"/>
                <w:numId w:val="1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Glossaire</w:t>
            </w:r>
          </w:p>
        </w:tc>
        <w:tc>
          <w:tcPr>
            <w:tcW w:w="3260" w:type="dxa"/>
            <w:tcBorders>
              <w:top w:val="single" w:sz="12" w:space="0" w:color="28245A"/>
            </w:tcBorders>
            <w:vAlign w:val="center"/>
          </w:tcPr>
          <w:p w14:paraId="015A828E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contextualSpacing w:val="0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Courriel</w:t>
            </w:r>
          </w:p>
          <w:p w14:paraId="084F2F72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contextualSpacing w:val="0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Zoom (synchrone)</w:t>
            </w:r>
          </w:p>
          <w:p w14:paraId="60DBE22F" w14:textId="77777777" w:rsidR="00F10A9B" w:rsidRDefault="00F10A9B" w:rsidP="006E6A1F">
            <w:pPr>
              <w:pStyle w:val="Paragraphedeliste"/>
              <w:numPr>
                <w:ilvl w:val="1"/>
                <w:numId w:val="7"/>
              </w:numPr>
              <w:ind w:left="649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 xml:space="preserve">Sondage </w:t>
            </w:r>
          </w:p>
          <w:p w14:paraId="6E810C23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contextualSpacing w:val="0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Panopto</w:t>
            </w:r>
          </w:p>
          <w:p w14:paraId="67BB81D0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contextualSpacing w:val="0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Moodle </w:t>
            </w:r>
          </w:p>
          <w:p w14:paraId="1F70065F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Devoir</w:t>
            </w:r>
          </w:p>
          <w:p w14:paraId="27B11D04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Glossaire</w:t>
            </w:r>
          </w:p>
          <w:p w14:paraId="50B2E643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Questionnaire</w:t>
            </w:r>
          </w:p>
          <w:p w14:paraId="7A3880F0" w14:textId="77777777" w:rsidR="00F10A9B" w:rsidRPr="000F4BE5" w:rsidRDefault="00F10A9B" w:rsidP="00D11F6A">
            <w:pPr>
              <w:pStyle w:val="Paragraphedeliste"/>
              <w:numPr>
                <w:ilvl w:val="1"/>
                <w:numId w:val="20"/>
              </w:numPr>
              <w:spacing w:after="60"/>
              <w:ind w:left="652" w:hanging="227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Test</w:t>
            </w:r>
          </w:p>
        </w:tc>
      </w:tr>
      <w:tr w:rsidR="00A9434B" w:rsidRPr="00814C0C" w14:paraId="0857F559" w14:textId="77777777" w:rsidTr="00A9434B">
        <w:trPr>
          <w:jc w:val="center"/>
        </w:trPr>
        <w:tc>
          <w:tcPr>
            <w:tcW w:w="1413" w:type="dxa"/>
            <w:tcBorders>
              <w:top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6AF3A586" w14:textId="77777777" w:rsidR="00F10A9B" w:rsidRPr="003722CD" w:rsidRDefault="00F10A9B" w:rsidP="00D11F6A">
            <w:pPr>
              <w:rPr>
                <w:rFonts w:cstheme="minorHAnsi"/>
                <w:b/>
                <w:bCs/>
              </w:rPr>
            </w:pPr>
            <w:r w:rsidRPr="003722CD">
              <w:rPr>
                <w:rFonts w:eastAsia="Verdana" w:cstheme="minorHAnsi"/>
                <w:b/>
                <w:bCs/>
                <w:color w:val="000000" w:themeColor="text1"/>
                <w:sz w:val="16"/>
                <w:szCs w:val="16"/>
              </w:rPr>
              <w:t>Comprendre</w:t>
            </w:r>
          </w:p>
        </w:tc>
        <w:tc>
          <w:tcPr>
            <w:tcW w:w="2517" w:type="dxa"/>
            <w:tcBorders>
              <w:left w:val="single" w:sz="12" w:space="0" w:color="28245A"/>
            </w:tcBorders>
            <w:shd w:val="clear" w:color="auto" w:fill="E7E6E6" w:themeFill="background2"/>
            <w:vAlign w:val="center"/>
          </w:tcPr>
          <w:p w14:paraId="2021FE51" w14:textId="77777777" w:rsidR="00F10A9B" w:rsidRPr="00814C0C" w:rsidRDefault="00F10A9B" w:rsidP="00D11F6A">
            <w:pPr>
              <w:spacing w:line="276" w:lineRule="auto"/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Compléter, comparer, décrire, différencier, démontrer, discuter, extrapoler…</w:t>
            </w:r>
          </w:p>
        </w:tc>
        <w:tc>
          <w:tcPr>
            <w:tcW w:w="2805" w:type="dxa"/>
            <w:shd w:val="clear" w:color="auto" w:fill="E7E6E6" w:themeFill="background2"/>
            <w:vAlign w:val="center"/>
          </w:tcPr>
          <w:p w14:paraId="53262DFC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Discussion en ligne</w:t>
            </w:r>
          </w:p>
          <w:p w14:paraId="7ABEFE1A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Questionnement pédagogique</w:t>
            </w:r>
          </w:p>
          <w:p w14:paraId="0C271852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Débat </w:t>
            </w:r>
          </w:p>
        </w:tc>
        <w:tc>
          <w:tcPr>
            <w:tcW w:w="2758" w:type="dxa"/>
            <w:shd w:val="clear" w:color="auto" w:fill="E7E6E6" w:themeFill="background2"/>
            <w:vAlign w:val="center"/>
          </w:tcPr>
          <w:p w14:paraId="52DCB26B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Travail écrit (question à développement, recherche)</w:t>
            </w:r>
          </w:p>
          <w:p w14:paraId="77B58849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Journal de bord</w:t>
            </w:r>
          </w:p>
          <w:p w14:paraId="0A3A5B6C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Carte conceptuelle</w:t>
            </w:r>
          </w:p>
          <w:p w14:paraId="7BD1FE4B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Exposé oral</w:t>
            </w:r>
          </w:p>
          <w:p w14:paraId="42158F10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Examen écrit 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501E308E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contextualSpacing w:val="0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Courriel</w:t>
            </w:r>
          </w:p>
          <w:p w14:paraId="313985F6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Zoom (synchrone)</w:t>
            </w:r>
          </w:p>
          <w:p w14:paraId="06D5080F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Panopto</w:t>
            </w:r>
          </w:p>
          <w:p w14:paraId="35A2EB2F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Moodle </w:t>
            </w:r>
          </w:p>
          <w:p w14:paraId="46254BB5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Devoir</w:t>
            </w:r>
          </w:p>
          <w:p w14:paraId="1FD62C3B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Glossaire</w:t>
            </w:r>
          </w:p>
          <w:p w14:paraId="766BA63A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Forum</w:t>
            </w:r>
          </w:p>
          <w:p w14:paraId="1AD4F443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Questionnaire</w:t>
            </w:r>
          </w:p>
          <w:p w14:paraId="76AB651C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Test</w:t>
            </w:r>
          </w:p>
          <w:p w14:paraId="2852DAE9" w14:textId="77777777" w:rsidR="00F10A9B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Journal</w:t>
            </w:r>
          </w:p>
          <w:p w14:paraId="0DA4DA50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spacing w:after="60"/>
              <w:ind w:left="652" w:hanging="227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Wiki</w:t>
            </w:r>
          </w:p>
        </w:tc>
      </w:tr>
      <w:tr w:rsidR="00F10A9B" w:rsidRPr="00814C0C" w14:paraId="30FBD809" w14:textId="77777777" w:rsidTr="00A9434B">
        <w:trPr>
          <w:jc w:val="center"/>
        </w:trPr>
        <w:tc>
          <w:tcPr>
            <w:tcW w:w="1413" w:type="dxa"/>
            <w:tcBorders>
              <w:top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316C1958" w14:textId="77777777" w:rsidR="00F10A9B" w:rsidRPr="003722CD" w:rsidRDefault="00F10A9B" w:rsidP="00D11F6A">
            <w:pPr>
              <w:rPr>
                <w:rFonts w:cstheme="minorHAnsi"/>
                <w:b/>
                <w:bCs/>
              </w:rPr>
            </w:pPr>
            <w:r w:rsidRPr="003722CD">
              <w:rPr>
                <w:rFonts w:eastAsia="Verdana" w:cstheme="minorHAnsi"/>
                <w:b/>
                <w:bCs/>
                <w:color w:val="000000" w:themeColor="text1"/>
                <w:sz w:val="16"/>
                <w:szCs w:val="16"/>
              </w:rPr>
              <w:t>Appliquer</w:t>
            </w:r>
          </w:p>
        </w:tc>
        <w:tc>
          <w:tcPr>
            <w:tcW w:w="2517" w:type="dxa"/>
            <w:tcBorders>
              <w:left w:val="single" w:sz="12" w:space="0" w:color="28245A"/>
            </w:tcBorders>
            <w:shd w:val="clear" w:color="auto" w:fill="FFFFFF" w:themeFill="background1"/>
            <w:vAlign w:val="center"/>
          </w:tcPr>
          <w:p w14:paraId="1B151FC9" w14:textId="77777777" w:rsidR="00F10A9B" w:rsidRPr="00814C0C" w:rsidRDefault="00F10A9B" w:rsidP="00D11F6A">
            <w:pPr>
              <w:spacing w:line="276" w:lineRule="auto"/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Adapter, compléter, calculer, transférer…</w:t>
            </w:r>
          </w:p>
        </w:tc>
        <w:tc>
          <w:tcPr>
            <w:tcW w:w="2805" w:type="dxa"/>
            <w:shd w:val="clear" w:color="auto" w:fill="FFFFFF" w:themeFill="background1"/>
            <w:vAlign w:val="center"/>
          </w:tcPr>
          <w:p w14:paraId="14711B31" w14:textId="77777777" w:rsidR="00F10A9B" w:rsidRPr="00814C0C" w:rsidRDefault="00F10A9B" w:rsidP="00D11F6A">
            <w:pPr>
              <w:pStyle w:val="Paragraphedeliste"/>
              <w:numPr>
                <w:ilvl w:val="0"/>
                <w:numId w:val="27"/>
              </w:num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Démonstration</w:t>
            </w:r>
          </w:p>
          <w:p w14:paraId="522CF0FB" w14:textId="77777777" w:rsidR="00F10A9B" w:rsidRPr="00814C0C" w:rsidRDefault="00F10A9B" w:rsidP="00D11F6A">
            <w:pPr>
              <w:pStyle w:val="Paragraphedeliste"/>
              <w:numPr>
                <w:ilvl w:val="0"/>
                <w:numId w:val="27"/>
              </w:num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Visionnement de capsules</w:t>
            </w:r>
          </w:p>
          <w:p w14:paraId="2125A048" w14:textId="77777777" w:rsidR="00F10A9B" w:rsidRPr="00814C0C" w:rsidRDefault="00F10A9B" w:rsidP="00D11F6A">
            <w:pPr>
              <w:pStyle w:val="Paragraphedeliste"/>
              <w:numPr>
                <w:ilvl w:val="0"/>
                <w:numId w:val="27"/>
              </w:num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 xml:space="preserve">Modélisation </w:t>
            </w:r>
          </w:p>
        </w:tc>
        <w:tc>
          <w:tcPr>
            <w:tcW w:w="2758" w:type="dxa"/>
            <w:shd w:val="clear" w:color="auto" w:fill="FFFFFF" w:themeFill="background1"/>
            <w:vAlign w:val="center"/>
          </w:tcPr>
          <w:p w14:paraId="3B82AE7E" w14:textId="77777777" w:rsidR="00F10A9B" w:rsidRPr="00814C0C" w:rsidRDefault="00F10A9B" w:rsidP="00D11F6A">
            <w:pPr>
              <w:pStyle w:val="Paragraphedeliste"/>
              <w:numPr>
                <w:ilvl w:val="0"/>
                <w:numId w:val="2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Résolution de problème </w:t>
            </w:r>
          </w:p>
          <w:p w14:paraId="1F6CE46D" w14:textId="77777777" w:rsidR="00F10A9B" w:rsidRPr="00814C0C" w:rsidRDefault="00F10A9B" w:rsidP="00D11F6A">
            <w:pPr>
              <w:pStyle w:val="Paragraphedeliste"/>
              <w:numPr>
                <w:ilvl w:val="0"/>
                <w:numId w:val="2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Travail écrit (question à développement, recherche)</w:t>
            </w:r>
          </w:p>
          <w:p w14:paraId="2F83FC78" w14:textId="77777777" w:rsidR="00F10A9B" w:rsidRPr="00814C0C" w:rsidRDefault="00F10A9B" w:rsidP="00D11F6A">
            <w:pPr>
              <w:pStyle w:val="Paragraphedeliste"/>
              <w:numPr>
                <w:ilvl w:val="0"/>
                <w:numId w:val="2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Exposé oral </w:t>
            </w:r>
          </w:p>
          <w:p w14:paraId="75795D62" w14:textId="77777777" w:rsidR="00F10A9B" w:rsidRPr="00814C0C" w:rsidRDefault="00F10A9B" w:rsidP="00D11F6A">
            <w:pPr>
              <w:pStyle w:val="Paragraphedeliste"/>
              <w:numPr>
                <w:ilvl w:val="0"/>
                <w:numId w:val="2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Carte conceptuelle</w:t>
            </w:r>
          </w:p>
          <w:p w14:paraId="4C0077FB" w14:textId="77777777" w:rsidR="00F10A9B" w:rsidRPr="00814C0C" w:rsidRDefault="00F10A9B" w:rsidP="00D11F6A">
            <w:pPr>
              <w:pStyle w:val="Paragraphedeliste"/>
              <w:numPr>
                <w:ilvl w:val="0"/>
                <w:numId w:val="2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Examen écrit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07A9EE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Courriel</w:t>
            </w:r>
          </w:p>
          <w:p w14:paraId="460EEFD2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Zoom (synchrone)</w:t>
            </w:r>
          </w:p>
          <w:p w14:paraId="46131565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Panopto</w:t>
            </w:r>
          </w:p>
          <w:p w14:paraId="65288FD1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Moodle </w:t>
            </w:r>
          </w:p>
          <w:p w14:paraId="602233BE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Devoir</w:t>
            </w:r>
          </w:p>
          <w:p w14:paraId="1B27F2AB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Forum</w:t>
            </w:r>
          </w:p>
          <w:p w14:paraId="66953A26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Questionnaire</w:t>
            </w:r>
          </w:p>
          <w:p w14:paraId="05E4AE35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spacing w:after="60"/>
              <w:ind w:left="652" w:hanging="227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Test</w:t>
            </w:r>
          </w:p>
        </w:tc>
      </w:tr>
      <w:tr w:rsidR="00A9434B" w:rsidRPr="00814C0C" w14:paraId="6BA66049" w14:textId="77777777" w:rsidTr="00A9434B">
        <w:trPr>
          <w:jc w:val="center"/>
        </w:trPr>
        <w:tc>
          <w:tcPr>
            <w:tcW w:w="1413" w:type="dxa"/>
            <w:tcBorders>
              <w:top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489B8E43" w14:textId="77777777" w:rsidR="00F10A9B" w:rsidRPr="003722CD" w:rsidRDefault="00F10A9B" w:rsidP="00D11F6A">
            <w:pPr>
              <w:rPr>
                <w:rFonts w:cstheme="minorHAnsi"/>
                <w:b/>
                <w:bCs/>
              </w:rPr>
            </w:pPr>
            <w:r w:rsidRPr="003722CD">
              <w:rPr>
                <w:rFonts w:eastAsia="Verdana" w:cstheme="minorHAnsi"/>
                <w:b/>
                <w:bCs/>
                <w:color w:val="000000" w:themeColor="text1"/>
                <w:sz w:val="16"/>
                <w:szCs w:val="16"/>
              </w:rPr>
              <w:t>Analyser, évaluer, créer</w:t>
            </w:r>
          </w:p>
        </w:tc>
        <w:tc>
          <w:tcPr>
            <w:tcW w:w="2517" w:type="dxa"/>
            <w:tcBorders>
              <w:left w:val="single" w:sz="12" w:space="0" w:color="28245A"/>
            </w:tcBorders>
            <w:shd w:val="clear" w:color="auto" w:fill="E7E6E6" w:themeFill="background2"/>
            <w:vAlign w:val="center"/>
          </w:tcPr>
          <w:p w14:paraId="12AD74A3" w14:textId="77777777" w:rsidR="00F10A9B" w:rsidRPr="00814C0C" w:rsidRDefault="00F10A9B" w:rsidP="00D11F6A">
            <w:pPr>
              <w:spacing w:line="276" w:lineRule="auto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Catégoriser, déduire, corréler, modéliser, organiser, critiquer, recommander, juger, convaincre, concevoir, inventer…</w:t>
            </w:r>
          </w:p>
        </w:tc>
        <w:tc>
          <w:tcPr>
            <w:tcW w:w="2805" w:type="dxa"/>
            <w:shd w:val="clear" w:color="auto" w:fill="E7E6E6" w:themeFill="background2"/>
            <w:vAlign w:val="center"/>
          </w:tcPr>
          <w:p w14:paraId="236051F4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spacing w:line="276" w:lineRule="auto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Étude de cas</w:t>
            </w:r>
          </w:p>
          <w:p w14:paraId="4134D515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spacing w:line="276" w:lineRule="auto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Mise en situation</w:t>
            </w:r>
          </w:p>
          <w:p w14:paraId="22DF5F7F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spacing w:line="276" w:lineRule="auto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Résolution de problème</w:t>
            </w:r>
          </w:p>
          <w:p w14:paraId="6E5F4EF2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spacing w:line="276" w:lineRule="auto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Évaluation par les pairs</w:t>
            </w:r>
          </w:p>
          <w:p w14:paraId="59648283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spacing w:line="276" w:lineRule="auto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Autoévaluation</w:t>
            </w:r>
          </w:p>
          <w:p w14:paraId="7FEFCB4E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spacing w:line="276" w:lineRule="auto"/>
              <w:rPr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Débat</w:t>
            </w:r>
          </w:p>
        </w:tc>
        <w:tc>
          <w:tcPr>
            <w:tcW w:w="2758" w:type="dxa"/>
            <w:shd w:val="clear" w:color="auto" w:fill="E7E6E6" w:themeFill="background2"/>
            <w:vAlign w:val="center"/>
          </w:tcPr>
          <w:p w14:paraId="2D5768DF" w14:textId="77777777" w:rsidR="00F10A9B" w:rsidRPr="00123BD1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Analyse réflexive</w:t>
            </w:r>
          </w:p>
          <w:p w14:paraId="0D5EFE78" w14:textId="77777777" w:rsidR="00F10A9B" w:rsidRPr="00123BD1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Journal de bord</w:t>
            </w:r>
          </w:p>
          <w:p w14:paraId="1054F1B3" w14:textId="77777777" w:rsidR="00F10A9B" w:rsidRPr="00123BD1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Travail écrit </w:t>
            </w:r>
          </w:p>
          <w:p w14:paraId="25C92B08" w14:textId="77777777" w:rsidR="00F10A9B" w:rsidRPr="00123BD1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Portfolio</w:t>
            </w:r>
          </w:p>
          <w:p w14:paraId="3184A4EE" w14:textId="77777777" w:rsidR="00F10A9B" w:rsidRPr="00814C0C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Exposé oral </w:t>
            </w:r>
          </w:p>
          <w:p w14:paraId="48B7FBD4" w14:textId="77777777" w:rsidR="00F10A9B" w:rsidRPr="00814C0C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Carte conceptuelle</w:t>
            </w:r>
          </w:p>
          <w:p w14:paraId="5544C4CA" w14:textId="77777777" w:rsidR="00F10A9B" w:rsidRPr="00123BD1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Examen écrit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4A3E4BE1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Courriel</w:t>
            </w:r>
          </w:p>
          <w:p w14:paraId="52F1D00D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Zoom (synchrone)</w:t>
            </w:r>
          </w:p>
          <w:p w14:paraId="21C77058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Panopto</w:t>
            </w:r>
          </w:p>
          <w:p w14:paraId="7B2DAFD7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Moodle </w:t>
            </w:r>
          </w:p>
          <w:p w14:paraId="22BFBD13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Devoir</w:t>
            </w:r>
          </w:p>
          <w:p w14:paraId="30C54005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Atelier</w:t>
            </w:r>
          </w:p>
          <w:p w14:paraId="1A35C98C" w14:textId="77777777" w:rsidR="00F10A9B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Questionnaire</w:t>
            </w:r>
          </w:p>
          <w:p w14:paraId="1C81CF83" w14:textId="77777777" w:rsidR="00F10A9B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Test</w:t>
            </w:r>
          </w:p>
          <w:p w14:paraId="3B028B4A" w14:textId="77777777" w:rsidR="00F10A9B" w:rsidRPr="00782252" w:rsidRDefault="00F10A9B" w:rsidP="00D11F6A">
            <w:pPr>
              <w:pStyle w:val="Paragraphedeliste"/>
              <w:numPr>
                <w:ilvl w:val="1"/>
                <w:numId w:val="20"/>
              </w:numPr>
              <w:spacing w:after="60"/>
              <w:ind w:left="652" w:hanging="227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Poodle</w:t>
            </w:r>
          </w:p>
        </w:tc>
      </w:tr>
    </w:tbl>
    <w:p w14:paraId="7CBE94C3" w14:textId="77777777" w:rsidR="00F10A9B" w:rsidRDefault="00F10A9B" w:rsidP="009557C8"/>
    <w:sectPr w:rsidR="00F10A9B" w:rsidSect="009557C8">
      <w:footerReference w:type="default" r:id="rId10"/>
      <w:headerReference w:type="first" r:id="rId11"/>
      <w:footerReference w:type="first" r:id="rId12"/>
      <w:pgSz w:w="15840" w:h="12240" w:orient="landscape"/>
      <w:pgMar w:top="1418" w:right="720" w:bottom="568" w:left="720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F0A6" w14:textId="77777777" w:rsidR="00F659EC" w:rsidRDefault="00F659EC" w:rsidP="00F10A9B">
      <w:r>
        <w:separator/>
      </w:r>
    </w:p>
  </w:endnote>
  <w:endnote w:type="continuationSeparator" w:id="0">
    <w:p w14:paraId="656D9B4A" w14:textId="77777777" w:rsidR="00F659EC" w:rsidRDefault="00F659EC" w:rsidP="00F1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8C26D" w14:textId="3428616C" w:rsidR="00F10A9B" w:rsidRDefault="00F10A9B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687698" wp14:editId="35D5B5B2">
          <wp:simplePos x="0" y="0"/>
          <wp:positionH relativeFrom="column">
            <wp:posOffset>314325</wp:posOffset>
          </wp:positionH>
          <wp:positionV relativeFrom="paragraph">
            <wp:posOffset>-55245</wp:posOffset>
          </wp:positionV>
          <wp:extent cx="1981200" cy="396240"/>
          <wp:effectExtent l="0" t="0" r="0" b="3810"/>
          <wp:wrapThrough wrapText="bothSides">
            <wp:wrapPolygon edited="0">
              <wp:start x="0" y="0"/>
              <wp:lineTo x="0" y="20769"/>
              <wp:lineTo x="21392" y="20769"/>
              <wp:lineTo x="21392" y="0"/>
              <wp:lineTo x="0" y="0"/>
            </wp:wrapPolygon>
          </wp:wrapThrough>
          <wp:docPr id="224" name="Image 224" descr="Une image contenant couteau, tab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_web_cfs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46" r="30769" b="16920"/>
                  <a:stretch/>
                </pic:blipFill>
                <pic:spPr bwMode="auto">
                  <a:xfrm>
                    <a:off x="0" y="0"/>
                    <a:ext cx="1981200" cy="396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C5697" w14:textId="7727CC0A" w:rsidR="006E6A1F" w:rsidRDefault="006E6A1F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D8CDCE" wp14:editId="425AA83A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1730375" cy="275590"/>
          <wp:effectExtent l="0" t="0" r="3175" b="0"/>
          <wp:wrapThrough wrapText="bothSides">
            <wp:wrapPolygon edited="0">
              <wp:start x="0" y="0"/>
              <wp:lineTo x="0" y="19410"/>
              <wp:lineTo x="21402" y="19410"/>
              <wp:lineTo x="21402" y="0"/>
              <wp:lineTo x="0" y="0"/>
            </wp:wrapPolygon>
          </wp:wrapThrough>
          <wp:docPr id="226" name="Imag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ssa_uqam_coule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75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3EFD6" w14:textId="77777777" w:rsidR="00F659EC" w:rsidRDefault="00F659EC" w:rsidP="00F10A9B">
      <w:r>
        <w:separator/>
      </w:r>
    </w:p>
  </w:footnote>
  <w:footnote w:type="continuationSeparator" w:id="0">
    <w:p w14:paraId="1072681D" w14:textId="77777777" w:rsidR="00F659EC" w:rsidRDefault="00F659EC" w:rsidP="00F1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E604" w14:textId="6FF4DAFE" w:rsidR="006E6A1F" w:rsidRPr="00AF19C4" w:rsidRDefault="00A9434B" w:rsidP="009557C8">
    <w:pPr>
      <w:pStyle w:val="En-tte"/>
      <w:spacing w:before="120"/>
      <w:ind w:left="851"/>
    </w:pPr>
    <w:r w:rsidRPr="00AF19C4">
      <w:rPr>
        <w:noProof/>
      </w:rPr>
      <w:drawing>
        <wp:anchor distT="0" distB="0" distL="114300" distR="114300" simplePos="0" relativeHeight="251659264" behindDoc="0" locked="0" layoutInCell="1" allowOverlap="1" wp14:anchorId="4B8E6B7E" wp14:editId="7BA73422">
          <wp:simplePos x="0" y="0"/>
          <wp:positionH relativeFrom="column">
            <wp:posOffset>6646545</wp:posOffset>
          </wp:positionH>
          <wp:positionV relativeFrom="paragraph">
            <wp:posOffset>-5715</wp:posOffset>
          </wp:positionV>
          <wp:extent cx="1922780" cy="420370"/>
          <wp:effectExtent l="0" t="0" r="1270" b="0"/>
          <wp:wrapThrough wrapText="bothSides">
            <wp:wrapPolygon edited="0">
              <wp:start x="0" y="0"/>
              <wp:lineTo x="0" y="20556"/>
              <wp:lineTo x="21400" y="20556"/>
              <wp:lineTo x="21400" y="0"/>
              <wp:lineTo x="0" y="0"/>
            </wp:wrapPolygon>
          </wp:wrapThrough>
          <wp:docPr id="225" name="Image 225" descr="Une image contenant couteau, tab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ndeau_web_cfs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5" r="30291" b="12170"/>
                  <a:stretch/>
                </pic:blipFill>
                <pic:spPr bwMode="auto">
                  <a:xfrm>
                    <a:off x="0" y="0"/>
                    <a:ext cx="1922780" cy="420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A1F" w:rsidRPr="00AF19C4">
      <w:rPr>
        <w:b/>
        <w:bCs/>
        <w:sz w:val="28"/>
        <w:szCs w:val="28"/>
        <w:lang w:val="en-CA"/>
      </w:rPr>
      <w:t>Tableau synthèse sur l’alignement pédagogique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C1B"/>
    <w:multiLevelType w:val="hybridMultilevel"/>
    <w:tmpl w:val="5EAA2E38"/>
    <w:lvl w:ilvl="0" w:tplc="1B5E45AE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 w:tplc="FFFFFFFF">
      <w:start w:val="1"/>
      <w:numFmt w:val="bullet"/>
      <w:lvlText w:val=""/>
      <w:lvlJc w:val="left"/>
      <w:pPr>
        <w:ind w:left="1304" w:hanging="224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50CCA"/>
    <w:multiLevelType w:val="hybridMultilevel"/>
    <w:tmpl w:val="5A20EBC8"/>
    <w:lvl w:ilvl="0" w:tplc="1B5E45AE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D20F6C"/>
    <w:multiLevelType w:val="hybridMultilevel"/>
    <w:tmpl w:val="B060DA54"/>
    <w:lvl w:ilvl="0" w:tplc="1B5E45AE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 w:tplc="617A0060">
      <w:start w:val="1"/>
      <w:numFmt w:val="bullet"/>
      <w:lvlText w:val="o"/>
      <w:lvlJc w:val="left"/>
      <w:pPr>
        <w:ind w:left="1304" w:hanging="224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E4BDB"/>
    <w:multiLevelType w:val="multilevel"/>
    <w:tmpl w:val="A4EA52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909DD"/>
    <w:multiLevelType w:val="hybridMultilevel"/>
    <w:tmpl w:val="52AACD34"/>
    <w:lvl w:ilvl="0" w:tplc="2356170C">
      <w:start w:val="1"/>
      <w:numFmt w:val="bullet"/>
      <w:lvlText w:val=""/>
      <w:lvlJc w:val="left"/>
      <w:pPr>
        <w:ind w:left="284" w:hanging="227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5F12F4"/>
    <w:multiLevelType w:val="hybridMultilevel"/>
    <w:tmpl w:val="0522291A"/>
    <w:lvl w:ilvl="0" w:tplc="F834931A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8475C2"/>
    <w:multiLevelType w:val="hybridMultilevel"/>
    <w:tmpl w:val="B81815FA"/>
    <w:lvl w:ilvl="0" w:tplc="883AAF90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947113"/>
    <w:multiLevelType w:val="hybridMultilevel"/>
    <w:tmpl w:val="90B6164C"/>
    <w:lvl w:ilvl="0" w:tplc="1B5E45AE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 w:tplc="FFFFFFFF">
      <w:start w:val="1"/>
      <w:numFmt w:val="bullet"/>
      <w:lvlText w:val=""/>
      <w:lvlJc w:val="left"/>
      <w:pPr>
        <w:ind w:left="1304" w:hanging="224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5F0BF6"/>
    <w:multiLevelType w:val="hybridMultilevel"/>
    <w:tmpl w:val="5260A9BC"/>
    <w:lvl w:ilvl="0" w:tplc="3CD66F9E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116C5E"/>
    <w:multiLevelType w:val="multilevel"/>
    <w:tmpl w:val="9DFEACC6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554083"/>
    <w:multiLevelType w:val="hybridMultilevel"/>
    <w:tmpl w:val="A4EA52E8"/>
    <w:lvl w:ilvl="0" w:tplc="AA60CD5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E4710F"/>
    <w:multiLevelType w:val="hybridMultilevel"/>
    <w:tmpl w:val="DB943A44"/>
    <w:lvl w:ilvl="0" w:tplc="3CD66F9E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0474FA"/>
    <w:multiLevelType w:val="multilevel"/>
    <w:tmpl w:val="58AAFCA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681141"/>
    <w:multiLevelType w:val="multilevel"/>
    <w:tmpl w:val="15E42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3E1F99"/>
    <w:multiLevelType w:val="hybridMultilevel"/>
    <w:tmpl w:val="ACB2BE40"/>
    <w:lvl w:ilvl="0" w:tplc="55168F8E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3D84"/>
    <w:multiLevelType w:val="hybridMultilevel"/>
    <w:tmpl w:val="4E0EFDEA"/>
    <w:lvl w:ilvl="0" w:tplc="46A69A46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F51418"/>
    <w:multiLevelType w:val="multilevel"/>
    <w:tmpl w:val="52AACD34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AD9039F"/>
    <w:multiLevelType w:val="multilevel"/>
    <w:tmpl w:val="A4EA52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4A5BC0"/>
    <w:multiLevelType w:val="multilevel"/>
    <w:tmpl w:val="A3EACD4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473705"/>
    <w:multiLevelType w:val="multilevel"/>
    <w:tmpl w:val="9DFEACC6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CF136A"/>
    <w:multiLevelType w:val="hybridMultilevel"/>
    <w:tmpl w:val="201C5814"/>
    <w:lvl w:ilvl="0" w:tplc="3CD66F9E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3041B"/>
    <w:multiLevelType w:val="hybridMultilevel"/>
    <w:tmpl w:val="4E9C227C"/>
    <w:lvl w:ilvl="0" w:tplc="4C386178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E20041A"/>
    <w:multiLevelType w:val="multilevel"/>
    <w:tmpl w:val="9DFEACC6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9236DA"/>
    <w:multiLevelType w:val="hybridMultilevel"/>
    <w:tmpl w:val="1F86CDCA"/>
    <w:lvl w:ilvl="0" w:tplc="1B5E45A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1E1CA8"/>
    <w:multiLevelType w:val="multilevel"/>
    <w:tmpl w:val="4BD48DF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2E66AC"/>
    <w:multiLevelType w:val="hybridMultilevel"/>
    <w:tmpl w:val="4BD48DF2"/>
    <w:lvl w:ilvl="0" w:tplc="AA60CD5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251F3C"/>
    <w:multiLevelType w:val="hybridMultilevel"/>
    <w:tmpl w:val="287EDAF4"/>
    <w:lvl w:ilvl="0" w:tplc="1B5E45AE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"/>
  </w:num>
  <w:num w:numId="5">
    <w:abstractNumId w:val="18"/>
  </w:num>
  <w:num w:numId="6">
    <w:abstractNumId w:val="26"/>
  </w:num>
  <w:num w:numId="7">
    <w:abstractNumId w:val="0"/>
  </w:num>
  <w:num w:numId="8">
    <w:abstractNumId w:val="23"/>
  </w:num>
  <w:num w:numId="9">
    <w:abstractNumId w:val="10"/>
  </w:num>
  <w:num w:numId="10">
    <w:abstractNumId w:val="25"/>
  </w:num>
  <w:num w:numId="11">
    <w:abstractNumId w:val="3"/>
  </w:num>
  <w:num w:numId="12">
    <w:abstractNumId w:val="15"/>
  </w:num>
  <w:num w:numId="13">
    <w:abstractNumId w:val="17"/>
  </w:num>
  <w:num w:numId="14">
    <w:abstractNumId w:val="6"/>
  </w:num>
  <w:num w:numId="15">
    <w:abstractNumId w:val="19"/>
  </w:num>
  <w:num w:numId="16">
    <w:abstractNumId w:val="2"/>
  </w:num>
  <w:num w:numId="17">
    <w:abstractNumId w:val="24"/>
  </w:num>
  <w:num w:numId="18">
    <w:abstractNumId w:val="5"/>
  </w:num>
  <w:num w:numId="19">
    <w:abstractNumId w:val="22"/>
  </w:num>
  <w:num w:numId="20">
    <w:abstractNumId w:val="7"/>
  </w:num>
  <w:num w:numId="21">
    <w:abstractNumId w:val="21"/>
  </w:num>
  <w:num w:numId="22">
    <w:abstractNumId w:val="11"/>
  </w:num>
  <w:num w:numId="23">
    <w:abstractNumId w:val="12"/>
  </w:num>
  <w:num w:numId="24">
    <w:abstractNumId w:val="8"/>
  </w:num>
  <w:num w:numId="25">
    <w:abstractNumId w:val="9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2E"/>
    <w:rsid w:val="00001A4A"/>
    <w:rsid w:val="00057244"/>
    <w:rsid w:val="000A4C42"/>
    <w:rsid w:val="000F4BE5"/>
    <w:rsid w:val="00123BD1"/>
    <w:rsid w:val="001C1FF8"/>
    <w:rsid w:val="00227B2A"/>
    <w:rsid w:val="003722CD"/>
    <w:rsid w:val="00396C2A"/>
    <w:rsid w:val="00440F2F"/>
    <w:rsid w:val="004971F6"/>
    <w:rsid w:val="004C2C50"/>
    <w:rsid w:val="005000E8"/>
    <w:rsid w:val="005207F2"/>
    <w:rsid w:val="00560CD5"/>
    <w:rsid w:val="005C19FC"/>
    <w:rsid w:val="00645094"/>
    <w:rsid w:val="00667C2D"/>
    <w:rsid w:val="006B1668"/>
    <w:rsid w:val="006E2855"/>
    <w:rsid w:val="006E6A1F"/>
    <w:rsid w:val="00782252"/>
    <w:rsid w:val="00814C0C"/>
    <w:rsid w:val="00860E9D"/>
    <w:rsid w:val="009557C8"/>
    <w:rsid w:val="009D4E5D"/>
    <w:rsid w:val="00A26381"/>
    <w:rsid w:val="00A337C9"/>
    <w:rsid w:val="00A9434B"/>
    <w:rsid w:val="00AF19C4"/>
    <w:rsid w:val="00B41C2E"/>
    <w:rsid w:val="00BB4069"/>
    <w:rsid w:val="00C06A35"/>
    <w:rsid w:val="00C36B70"/>
    <w:rsid w:val="00D836BE"/>
    <w:rsid w:val="00DA03C6"/>
    <w:rsid w:val="00F10A9B"/>
    <w:rsid w:val="00F423CB"/>
    <w:rsid w:val="00F659EC"/>
    <w:rsid w:val="05B90D4E"/>
    <w:rsid w:val="06178731"/>
    <w:rsid w:val="06620A43"/>
    <w:rsid w:val="06DE2CA1"/>
    <w:rsid w:val="081EC7C9"/>
    <w:rsid w:val="0E814C4D"/>
    <w:rsid w:val="0F6516AA"/>
    <w:rsid w:val="1198CA14"/>
    <w:rsid w:val="13BF11A6"/>
    <w:rsid w:val="14493A1D"/>
    <w:rsid w:val="1743FBDB"/>
    <w:rsid w:val="1B78F22D"/>
    <w:rsid w:val="1BDA0F59"/>
    <w:rsid w:val="25B6FF8B"/>
    <w:rsid w:val="25CA3BA4"/>
    <w:rsid w:val="2D94EE3E"/>
    <w:rsid w:val="2E1F6FBC"/>
    <w:rsid w:val="32A0EDCC"/>
    <w:rsid w:val="3CBEB219"/>
    <w:rsid w:val="3D25A3E4"/>
    <w:rsid w:val="4206B1FB"/>
    <w:rsid w:val="43DF88A3"/>
    <w:rsid w:val="48F45074"/>
    <w:rsid w:val="49554DF2"/>
    <w:rsid w:val="4AC829D6"/>
    <w:rsid w:val="4B94E100"/>
    <w:rsid w:val="4BB8C78C"/>
    <w:rsid w:val="4FDB9DD7"/>
    <w:rsid w:val="524AEAA9"/>
    <w:rsid w:val="551F5923"/>
    <w:rsid w:val="5574E2AC"/>
    <w:rsid w:val="57FE97CC"/>
    <w:rsid w:val="59A87708"/>
    <w:rsid w:val="5D4D5E6C"/>
    <w:rsid w:val="5DCD827D"/>
    <w:rsid w:val="60607458"/>
    <w:rsid w:val="60E8B65A"/>
    <w:rsid w:val="66975DE3"/>
    <w:rsid w:val="6E29091B"/>
    <w:rsid w:val="6EA26753"/>
    <w:rsid w:val="791EDDEF"/>
    <w:rsid w:val="7C72306A"/>
    <w:rsid w:val="7D3CB4E4"/>
    <w:rsid w:val="7FD0F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B2B70"/>
  <w14:defaultImageDpi w14:val="32767"/>
  <w15:chartTrackingRefBased/>
  <w15:docId w15:val="{AC76C48C-5BE5-1C43-8F0D-CF13D31B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1C2E"/>
    <w:rPr>
      <w:rFonts w:eastAsiaTheme="minorEastAsia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1C2E"/>
    <w:rPr>
      <w:lang w:val="fr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60C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0A9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10A9B"/>
    <w:rPr>
      <w:rFonts w:eastAsiaTheme="minorEastAsia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F10A9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0A9B"/>
    <w:rPr>
      <w:rFonts w:eastAsiaTheme="minorEastAsia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98CBCD550AE43A54C83D15EA1B73F" ma:contentTypeVersion="11" ma:contentTypeDescription="Crée un document." ma:contentTypeScope="" ma:versionID="7c89b0687f2777f24c52c94990f66728">
  <xsd:schema xmlns:xsd="http://www.w3.org/2001/XMLSchema" xmlns:xs="http://www.w3.org/2001/XMLSchema" xmlns:p="http://schemas.microsoft.com/office/2006/metadata/properties" xmlns:ns2="5e44e2cb-e32b-4899-9655-54cdeffb1f1f" xmlns:ns3="00c701b2-cfa5-4722-bde8-238705ffa72b" targetNamespace="http://schemas.microsoft.com/office/2006/metadata/properties" ma:root="true" ma:fieldsID="3ebf909a99f8025e5b432b7aaffcb244" ns2:_="" ns3:_="">
    <xsd:import namespace="5e44e2cb-e32b-4899-9655-54cdeffb1f1f"/>
    <xsd:import namespace="00c701b2-cfa5-4722-bde8-238705ffa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4e2cb-e32b-4899-9655-54cdeffb1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701b2-cfa5-4722-bde8-238705ffa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8775A-4FFC-4F85-98DB-FDEAF4075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410CCC-41CD-465B-82DE-0C251A12D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CB2ED-B927-438E-AC9C-1A06CDAFD0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Meunier, Hélène</dc:creator>
  <cp:keywords/>
  <dc:description/>
  <cp:lastModifiedBy>Pechard, Céline</cp:lastModifiedBy>
  <cp:revision>2</cp:revision>
  <dcterms:created xsi:type="dcterms:W3CDTF">2020-03-25T16:42:00Z</dcterms:created>
  <dcterms:modified xsi:type="dcterms:W3CDTF">2020-03-25T16:42:00Z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0x0101005FA98CBCD550AE43A54C83D15EA1B73F</vt:lpwstr>
  </property>
</Properties>
</file>